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8F" w:rsidRPr="00E16D7B" w:rsidRDefault="00DA3D8F" w:rsidP="00DA3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16D7B">
        <w:rPr>
          <w:rFonts w:ascii="Times New Roman" w:eastAsia="Times New Roman" w:hAnsi="Times New Roman" w:cs="Times New Roman"/>
          <w:sz w:val="28"/>
          <w:szCs w:val="24"/>
          <w:lang w:val="ky-KG"/>
        </w:rPr>
        <w:t>Проект</w:t>
      </w:r>
    </w:p>
    <w:p w:rsidR="00DA3D8F" w:rsidRPr="00E16D7B" w:rsidRDefault="00DA3D8F" w:rsidP="00DA3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DA3D8F" w:rsidRPr="00E16D7B" w:rsidRDefault="00DA3D8F" w:rsidP="00DA3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DA3D8F" w:rsidRPr="00E16D7B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Постановление Правительства Кыргызской Республики </w:t>
      </w:r>
    </w:p>
    <w:p w:rsidR="00DA3D8F" w:rsidRPr="00E16D7B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D8F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проекте Закона Кыргызской Республики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 xml:space="preserve">«О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пчеловодстве Кыргызской Республики» </w:t>
      </w:r>
    </w:p>
    <w:p w:rsidR="00DA3D8F" w:rsidRPr="00DA3D8F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DA3D8F" w:rsidRPr="00E16D7B" w:rsidRDefault="00DA3D8F" w:rsidP="00DA3D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Одобрить проект Закона Кыргызской Республики «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пчеловодстве  Кыргызс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>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A3D8F" w:rsidRPr="00E16D7B" w:rsidRDefault="00DA3D8F" w:rsidP="00DA3D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Жогорку</w:t>
      </w:r>
      <w:proofErr w:type="spellEnd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Кенеш</w:t>
      </w:r>
      <w:proofErr w:type="spellEnd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Кыргызской Республики.</w:t>
      </w:r>
    </w:p>
    <w:p w:rsidR="00DA3D8F" w:rsidRPr="00E16D7B" w:rsidRDefault="00DA3D8F" w:rsidP="00DA3D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Назначить министра сельского хозяйства, пищевой промышленности и мелиорации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Жогорку</w:t>
      </w:r>
      <w:proofErr w:type="spellEnd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Кенешем</w:t>
      </w:r>
      <w:proofErr w:type="spellEnd"/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Кыргызской Республики.</w:t>
      </w: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Премьер-министр</w:t>
      </w: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Кыргызской Республики</w:t>
      </w: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Default="00DA3D8F" w:rsidP="00DA3D8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26D">
        <w:rPr>
          <w:rFonts w:ascii="Times New Roman" w:eastAsia="Times New Roman" w:hAnsi="Times New Roman" w:cs="Times New Roman"/>
          <w:sz w:val="20"/>
          <w:szCs w:val="20"/>
        </w:rPr>
        <w:t>Министр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Токтогазиев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Т.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Заведующая отделом</w:t>
      </w:r>
    </w:p>
    <w:p w:rsidR="00DA3D8F" w:rsidRDefault="00DA3D8F" w:rsidP="00DA3D8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26D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правового обеспечения</w:t>
      </w:r>
    </w:p>
    <w:p w:rsidR="00DA3D8F" w:rsidRDefault="00DA3D8F" w:rsidP="00DA3D8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«____»__________2020 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А.Джакшылыкова</w:t>
      </w:r>
      <w:proofErr w:type="spellEnd"/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3D8F" w:rsidRPr="00E16D7B" w:rsidRDefault="00DA3D8F" w:rsidP="00DA3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DA3D8F" w:rsidRPr="00E16D7B" w:rsidRDefault="00DA3D8F" w:rsidP="00DA3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16D7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Pr="00E16D7B">
        <w:rPr>
          <w:rFonts w:ascii="Times New Roman" w:eastAsia="Times New Roman" w:hAnsi="Times New Roman" w:cs="Times New Roman"/>
          <w:sz w:val="28"/>
          <w:szCs w:val="28"/>
          <w:lang w:val="ky-KG"/>
        </w:rPr>
        <w:t>постановления Правительства Кыргызской Республики</w:t>
      </w:r>
    </w:p>
    <w:p w:rsidR="00DA3D8F" w:rsidRPr="00E16D7B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76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одобрении </w:t>
      </w: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</w:t>
      </w:r>
      <w:r w:rsidR="004276C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16D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Закона Кыргызской Республики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пчеловодстве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Республики»</w:t>
      </w:r>
    </w:p>
    <w:p w:rsidR="00DA3D8F" w:rsidRPr="00E16D7B" w:rsidRDefault="00DA3D8F" w:rsidP="00DA3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Default="00DA3D8F" w:rsidP="00DA3D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</w:t>
      </w:r>
    </w:p>
    <w:p w:rsidR="00DA3D8F" w:rsidRPr="00E16D7B" w:rsidRDefault="00DA3D8F" w:rsidP="00DA3D8F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D8F" w:rsidRDefault="00DA3D8F" w:rsidP="00DA3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  <w:lang w:val="ky-KG"/>
        </w:rPr>
        <w:t>Настоящий проект постановления Правительства Кыргызской Республики разработан в соответствии со статьей 79 Конституции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в целях одобрения проекта Закона Кыргызской Республики «О </w:t>
      </w:r>
      <w:r>
        <w:rPr>
          <w:rFonts w:ascii="Times New Roman" w:eastAsia="Times New Roman" w:hAnsi="Times New Roman" w:cs="Times New Roman"/>
          <w:sz w:val="28"/>
          <w:szCs w:val="28"/>
        </w:rPr>
        <w:t>пчеловодстве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Республики».</w:t>
      </w:r>
    </w:p>
    <w:p w:rsidR="004276C2" w:rsidRPr="004276C2" w:rsidRDefault="004276C2" w:rsidP="0042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Настоящий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“Об одобрении проекта </w:t>
      </w:r>
      <w:r w:rsidRPr="004276C2">
        <w:rPr>
          <w:rFonts w:ascii="Times New Roman" w:hAnsi="Times New Roman" w:cs="Times New Roman"/>
          <w:sz w:val="28"/>
          <w:szCs w:val="28"/>
        </w:rPr>
        <w:t>Закона Кыргызской Республики «О пчеловодстве Кыргызской Республики»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 разработан в </w:t>
      </w:r>
      <w:r w:rsidRPr="004276C2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целях создания правовых основ пчеловодческой деятельности в Кыргызской Республике. </w:t>
      </w:r>
    </w:p>
    <w:p w:rsidR="004276C2" w:rsidRPr="004276C2" w:rsidRDefault="004276C2" w:rsidP="0042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76C2">
        <w:rPr>
          <w:rFonts w:ascii="Times New Roman" w:eastAsia="Times New Roman" w:hAnsi="Times New Roman" w:cs="Times New Roman"/>
          <w:bCs/>
          <w:sz w:val="28"/>
          <w:szCs w:val="28"/>
        </w:rPr>
        <w:t>Настоящий проект закона направлен для решения следующих задач:</w:t>
      </w:r>
    </w:p>
    <w:p w:rsidR="004276C2" w:rsidRPr="004276C2" w:rsidRDefault="004276C2" w:rsidP="0042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4276C2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4276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правового регулирования отношений, возникающих при осуществлении деятельности в области производства, переработки и</w:t>
      </w:r>
      <w:r w:rsidRPr="004276C2"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использования продуктов пчеловодства, охраны и воспроизводства медоносных пчел, эффективного применения их для опыления </w:t>
      </w:r>
      <w:r w:rsidRPr="004276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энтомофильных</w:t>
      </w:r>
      <w:r w:rsidRPr="004276C2">
        <w:rPr>
          <w:rFonts w:ascii="Times New Roman" w:eastAsia="Times New Roman" w:hAnsi="Times New Roman" w:cs="Times New Roman"/>
          <w:color w:val="282828"/>
          <w:sz w:val="28"/>
          <w:szCs w:val="28"/>
          <w:shd w:val="clear" w:color="auto" w:fill="FFFFFF"/>
        </w:rPr>
        <w:t> сельскохозяйственных культурных растений, охраны окружающей среды как среды обитания и деятельности медоносных пчел;</w:t>
      </w:r>
    </w:p>
    <w:p w:rsidR="00DA3D8F" w:rsidRPr="00E16D7B" w:rsidRDefault="004276C2" w:rsidP="0042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76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определение компетенции, ответственности и взаимодействия государственных органов, органов местного самоуправления других субъектов, задействованных в сфере развития пчеловодства;</w:t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- создание условий и экономического стимулирования для развития производства продуктов пчеловодства;</w:t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- обеспечение защиты прав и интересов физических и юридических лиц, занимающихся пчеловодством на территории Кыргызской Республики;</w:t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-  обеспечение охраны медоносных пчел и создание условий для сохранения и улучшения</w:t>
      </w:r>
      <w:r w:rsidRPr="004276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 генофонда.</w:t>
      </w:r>
      <w:r w:rsidRPr="004276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End"/>
    </w:p>
    <w:p w:rsidR="004276C2" w:rsidRDefault="00DA3D8F" w:rsidP="004276C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4276C2" w:rsidRDefault="004276C2" w:rsidP="004276C2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6C2" w:rsidRPr="004276C2" w:rsidRDefault="004276C2" w:rsidP="0042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76C2">
        <w:rPr>
          <w:rFonts w:ascii="Times New Roman" w:hAnsi="Times New Roman" w:cs="Times New Roman"/>
          <w:sz w:val="28"/>
          <w:szCs w:val="28"/>
          <w:lang w:val="ky-KG"/>
        </w:rPr>
        <w:t>Проект закона КР “О пчеловодстве</w:t>
      </w:r>
      <w:r w:rsidR="004B4F3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” состоит из </w:t>
      </w:r>
      <w:r w:rsidRPr="004276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6 глав 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4276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24 статей, где  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 определены основные правила деятельности в области пчеловодства, роль основных институтов и субъектов пчеловодства, а также требования в</w:t>
      </w:r>
      <w:r w:rsidRPr="004276C2">
        <w:rPr>
          <w:rFonts w:ascii="Times New Roman" w:hAnsi="Times New Roman" w:cs="Times New Roman"/>
          <w:sz w:val="28"/>
          <w:szCs w:val="28"/>
        </w:rPr>
        <w:t xml:space="preserve"> 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области </w:t>
      </w:r>
      <w:r w:rsidRPr="004276C2">
        <w:rPr>
          <w:rFonts w:ascii="Times New Roman" w:hAnsi="Times New Roman" w:cs="Times New Roman"/>
          <w:sz w:val="28"/>
          <w:szCs w:val="28"/>
        </w:rPr>
        <w:t xml:space="preserve">охраны и воспроизводства 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медоносных </w:t>
      </w:r>
      <w:r w:rsidRPr="004276C2">
        <w:rPr>
          <w:rFonts w:ascii="Times New Roman" w:hAnsi="Times New Roman" w:cs="Times New Roman"/>
          <w:sz w:val="28"/>
          <w:szCs w:val="28"/>
        </w:rPr>
        <w:t xml:space="preserve">пчел, охраны окружающей среды как среды обитания 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медоносных </w:t>
      </w:r>
      <w:r w:rsidRPr="004276C2">
        <w:rPr>
          <w:rFonts w:ascii="Times New Roman" w:hAnsi="Times New Roman" w:cs="Times New Roman"/>
          <w:sz w:val="28"/>
          <w:szCs w:val="28"/>
        </w:rPr>
        <w:t>пчел</w:t>
      </w:r>
      <w:r w:rsidRPr="004276C2">
        <w:rPr>
          <w:rFonts w:ascii="Times New Roman" w:hAnsi="Times New Roman" w:cs="Times New Roman"/>
          <w:sz w:val="28"/>
          <w:szCs w:val="28"/>
          <w:lang w:val="ky-KG"/>
        </w:rPr>
        <w:t xml:space="preserve"> и соответственно, заложены нормы ответственности за нарушение законодательства в области пчеловодства.</w:t>
      </w:r>
    </w:p>
    <w:p w:rsidR="004276C2" w:rsidRPr="004276C2" w:rsidRDefault="004276C2" w:rsidP="004276C2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A3D8F" w:rsidRPr="00D128C7" w:rsidRDefault="00DA3D8F" w:rsidP="00DA3D8F">
      <w:pPr>
        <w:shd w:val="clear" w:color="auto" w:fill="FFFFFF" w:themeFill="background1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DA3D8F" w:rsidRDefault="00DA3D8F" w:rsidP="00DA3D8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3D8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еских, коррупционных последствий</w:t>
      </w:r>
    </w:p>
    <w:p w:rsidR="00DA3D8F" w:rsidRPr="00DA3D8F" w:rsidRDefault="00DA3D8F" w:rsidP="00DA3D8F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D8F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Принятие обозначенного проекта негативных правовых, правозащитных, гендерных, социальных, коррупционных и экологических последствий не повлечет. </w:t>
      </w: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DA3D8F" w:rsidRDefault="00DA3D8F" w:rsidP="00DA3D8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3D8F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DA3D8F" w:rsidRPr="00DA3D8F" w:rsidRDefault="00DA3D8F" w:rsidP="00DA3D8F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D8F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4B4F31">
        <w:rPr>
          <w:rFonts w:ascii="Times New Roman" w:eastAsia="Times New Roman" w:hAnsi="Times New Roman" w:cs="Times New Roman"/>
          <w:sz w:val="28"/>
          <w:szCs w:val="28"/>
        </w:rPr>
        <w:t xml:space="preserve">с проектом закона </w:t>
      </w:r>
      <w:proofErr w:type="gramStart"/>
      <w:r w:rsidR="004B4F31"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 w:rsidR="004B4F31">
        <w:rPr>
          <w:rFonts w:ascii="Times New Roman" w:eastAsia="Times New Roman" w:hAnsi="Times New Roman" w:cs="Times New Roman"/>
          <w:sz w:val="28"/>
          <w:szCs w:val="28"/>
        </w:rPr>
        <w:t xml:space="preserve"> «О пчеловодстве Кыргызской Республики» размещен на сайте Правительства для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обсуждения.</w:t>
      </w:r>
    </w:p>
    <w:p w:rsidR="00FA7F90" w:rsidRPr="00E16D7B" w:rsidRDefault="00FA7F90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DA3D8F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A7F90" w:rsidRPr="00E16D7B" w:rsidRDefault="00FA7F90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A3D8F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A7F90" w:rsidRDefault="00FA7F90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F90" w:rsidRPr="00E16D7B" w:rsidRDefault="00FA7F90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D7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</w:t>
      </w:r>
      <w:r w:rsidR="004B4F3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</w:t>
      </w:r>
      <w:r w:rsidRPr="00E16D7B">
        <w:rPr>
          <w:rFonts w:ascii="Times New Roman" w:eastAsia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4B4F31" w:rsidP="00DA3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Т.Токтогазиев</w:t>
      </w:r>
    </w:p>
    <w:p w:rsidR="00DA3D8F" w:rsidRPr="00E16D7B" w:rsidRDefault="00DA3D8F" w:rsidP="00DA3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8F" w:rsidRPr="00E16D7B" w:rsidRDefault="00DA3D8F" w:rsidP="00DA3D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16D7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16D7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DA3D8F" w:rsidRDefault="00DA3D8F" w:rsidP="00DA3D8F"/>
    <w:p w:rsidR="00DA3D8F" w:rsidRDefault="00DA3D8F" w:rsidP="00DA3D8F"/>
    <w:p w:rsidR="00992B34" w:rsidRDefault="00992B34"/>
    <w:sectPr w:rsidR="0099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964DC"/>
    <w:multiLevelType w:val="hybridMultilevel"/>
    <w:tmpl w:val="B930E026"/>
    <w:lvl w:ilvl="0" w:tplc="AF8070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E71960"/>
    <w:multiLevelType w:val="hybridMultilevel"/>
    <w:tmpl w:val="CF36E7DA"/>
    <w:lvl w:ilvl="0" w:tplc="D556E8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8F"/>
    <w:rsid w:val="000A7B98"/>
    <w:rsid w:val="003F5909"/>
    <w:rsid w:val="004276C2"/>
    <w:rsid w:val="004B4F31"/>
    <w:rsid w:val="008F69BA"/>
    <w:rsid w:val="00992B34"/>
    <w:rsid w:val="00DA3D8F"/>
    <w:rsid w:val="00FA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</dc:creator>
  <cp:lastModifiedBy>Шаршенбеков Алмаз</cp:lastModifiedBy>
  <cp:revision>2</cp:revision>
  <dcterms:created xsi:type="dcterms:W3CDTF">2021-01-18T04:37:00Z</dcterms:created>
  <dcterms:modified xsi:type="dcterms:W3CDTF">2021-01-18T04:37:00Z</dcterms:modified>
</cp:coreProperties>
</file>